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Pr="00C17309" w:rsidRDefault="00F80698" w:rsidP="00F80698"/>
    <w:p w:rsidR="00BE69F2" w:rsidRPr="00C17309" w:rsidRDefault="00FC7273" w:rsidP="00140265">
      <w:pPr>
        <w:pStyle w:val="Nagwek1"/>
      </w:pPr>
      <w:r w:rsidRPr="00C17309">
        <w:t>BURMISTRZ BRZOZOWA OGŁASZA I</w:t>
      </w:r>
      <w:r w:rsidR="00F80698" w:rsidRPr="00C17309">
        <w:t xml:space="preserve"> PUBLICZNY PRZETARG USTNY NIEOGRANICZONY NA  SPRZEDAŻ NIERUCHOMOŚCI:</w:t>
      </w:r>
    </w:p>
    <w:p w:rsidR="00E27347" w:rsidRDefault="00E27347" w:rsidP="00E27347">
      <w:pPr>
        <w:jc w:val="both"/>
        <w:rPr>
          <w:rFonts w:asciiTheme="minorHAnsi" w:hAnsiTheme="minorHAnsi" w:cstheme="minorHAnsi"/>
        </w:rPr>
      </w:pPr>
    </w:p>
    <w:p w:rsidR="00E27347" w:rsidRPr="00E27347" w:rsidRDefault="00E27347" w:rsidP="00E27347">
      <w:pPr>
        <w:jc w:val="both"/>
      </w:pPr>
      <w:r w:rsidRPr="00E27347">
        <w:t xml:space="preserve">Działka ewid. Nr 636/18 </w:t>
      </w:r>
      <w:r w:rsidRPr="00E27347">
        <w:rPr>
          <w:szCs w:val="28"/>
        </w:rPr>
        <w:t xml:space="preserve">o pow. 1580 m2, objęta KW Nr 37675, </w:t>
      </w:r>
      <w:r w:rsidRPr="00E27347">
        <w:t xml:space="preserve">położona jest </w:t>
      </w:r>
      <w:r w:rsidRPr="00E27347">
        <w:br/>
        <w:t xml:space="preserve">w pośredniej części wsi Grabownica Starzeńska. Teren działki jest płaski, </w:t>
      </w:r>
      <w:r w:rsidRPr="00E27347">
        <w:br/>
        <w:t xml:space="preserve">w całości pokryty trawą oraz pojedynczymi samosiewami drzew. Kształt działki jest regularny, wieloboczny, zbliżony do trapezu. Dojazd do nieruchomości odbywa się drogą wewnętrzną o nawierzchni częściowo utwardzonej, urządzoną na działkach sąsiednich, łączącą się z drogą publiczną, stanowiącą drogę wojewódzką DW835. Północną część działki przecinają sieci gazowa </w:t>
      </w:r>
      <w:r w:rsidRPr="00E27347">
        <w:br/>
        <w:t xml:space="preserve">i wodociągowa. Bezpośrednie sąsiedztwo stanowią nieruchomości gruntowe niezabudowane i zadrzewione oraz droga dojazdowa. W bliskim otoczeniu znajduje się zabudowa mieszkaniowa jedno i wielorodzinna, obiekty produkcyjno-magazynowe i nieruchomości leśne. </w:t>
      </w:r>
      <w:r w:rsidRPr="00E27347">
        <w:rPr>
          <w:szCs w:val="28"/>
        </w:rPr>
        <w:t xml:space="preserve">Działka ewid. nr 636/18 </w:t>
      </w:r>
      <w:r w:rsidRPr="00E27347">
        <w:rPr>
          <w:szCs w:val="28"/>
        </w:rPr>
        <w:br/>
        <w:t xml:space="preserve">nie jest objęta Miejscowym Planem Zagospodarowania Przestrzennego. </w:t>
      </w:r>
      <w:r w:rsidRPr="00E27347">
        <w:rPr>
          <w:szCs w:val="28"/>
        </w:rPr>
        <w:br/>
      </w:r>
      <w:r w:rsidRPr="00E27347">
        <w:t xml:space="preserve">Zgodnie ze Studium Uwarunkowań i Kierunków Zagospodarowania Przestrzennego Gminy Brzozów działka nr 636/18 leży w terenach przeznaczonych pod zabudowę mieszkaniową lub zagrodową. Działka objęta jest decyzją o warunkach zabudowy dla zamierzenia inwestycyjnego pod nazwą: ,,Budynek mieszkalny jednorodzinny, bezodpływowy osadnik ścieków na działce nr 636/18 położonej w Grabownicy Starzeńskiej.’’     </w:t>
      </w:r>
    </w:p>
    <w:p w:rsidR="00E27347" w:rsidRDefault="001001F2" w:rsidP="00F80698">
      <w:r>
        <w:t xml:space="preserve">     </w:t>
      </w:r>
      <w:r w:rsidR="00B56583">
        <w:t xml:space="preserve">                             </w:t>
      </w:r>
    </w:p>
    <w:p w:rsidR="00E27347" w:rsidRDefault="00E27347" w:rsidP="00F80698"/>
    <w:p w:rsidR="00F80698" w:rsidRPr="00E902B8" w:rsidRDefault="00E27347" w:rsidP="00F80698">
      <w:pPr>
        <w:rPr>
          <w:b/>
          <w:color w:val="FF0000"/>
        </w:rPr>
      </w:pPr>
      <w:r>
        <w:rPr>
          <w:b/>
        </w:rPr>
        <w:t xml:space="preserve">             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98648D">
        <w:rPr>
          <w:b/>
        </w:rPr>
        <w:t xml:space="preserve"> </w:t>
      </w:r>
      <w:r>
        <w:rPr>
          <w:b/>
        </w:rPr>
        <w:t xml:space="preserve"> 65 000,00</w:t>
      </w:r>
      <w:r w:rsidR="00F97646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                                </w:t>
      </w:r>
      <w:r w:rsidR="00B56583">
        <w:rPr>
          <w:b/>
          <w:color w:val="000000"/>
        </w:rPr>
        <w:t xml:space="preserve">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386F73">
        <w:rPr>
          <w:b/>
        </w:rPr>
        <w:t xml:space="preserve"> </w:t>
      </w:r>
      <w:r w:rsidR="00E27347">
        <w:rPr>
          <w:b/>
        </w:rPr>
        <w:t xml:space="preserve">6 500,00 </w:t>
      </w:r>
      <w:r w:rsidRPr="008428F1">
        <w:rPr>
          <w:b/>
        </w:rPr>
        <w:t xml:space="preserve">zł  </w:t>
      </w:r>
    </w:p>
    <w:p w:rsidR="00F97646" w:rsidRDefault="00F97646" w:rsidP="00513FE9">
      <w:pPr>
        <w:rPr>
          <w:b/>
        </w:rPr>
      </w:pP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7D359E">
        <w:rPr>
          <w:b/>
        </w:rPr>
        <w:t xml:space="preserve">  </w:t>
      </w:r>
      <w:r w:rsidR="00EA0A1A">
        <w:rPr>
          <w:b/>
        </w:rPr>
        <w:t>18 listopada</w:t>
      </w:r>
      <w:r w:rsidR="007D359E">
        <w:rPr>
          <w:b/>
        </w:rPr>
        <w:t xml:space="preserve">  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E27347">
        <w:rPr>
          <w:b/>
        </w:rPr>
        <w:t>o godzinie  10</w:t>
      </w:r>
      <w:r w:rsidR="007D359E">
        <w:rPr>
          <w:b/>
        </w:rPr>
        <w:t>.00.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 w:rsidR="007D359E">
        <w:rPr>
          <w:b/>
        </w:rPr>
        <w:t xml:space="preserve"> piętro.   </w:t>
      </w:r>
    </w:p>
    <w:p w:rsidR="007D359E" w:rsidRDefault="007D359E" w:rsidP="00513FE9">
      <w:pPr>
        <w:rPr>
          <w:b/>
        </w:rPr>
      </w:pPr>
    </w:p>
    <w:p w:rsidR="007D359E" w:rsidRPr="0076776D" w:rsidRDefault="007D359E" w:rsidP="007D359E">
      <w:pPr>
        <w:pStyle w:val="Nagwek1"/>
        <w:jc w:val="both"/>
      </w:pPr>
      <w:r w:rsidRPr="0076776D">
        <w:t xml:space="preserve">Warunkiem przystąpienia do przetargu  jest wpłata wadium w terminie </w:t>
      </w:r>
      <w:r w:rsidRPr="0076776D">
        <w:br/>
        <w:t>do dnia</w:t>
      </w:r>
      <w:r>
        <w:t xml:space="preserve"> </w:t>
      </w:r>
      <w:r w:rsidR="00EA0A1A">
        <w:t xml:space="preserve">12 listopada </w:t>
      </w:r>
      <w:r>
        <w:t>2025</w:t>
      </w:r>
      <w:r w:rsidRPr="0076776D">
        <w:t xml:space="preserve"> r. przelewem na rachunek Gminy Brzozów    </w:t>
      </w:r>
      <w:r w:rsidRPr="0076776D">
        <w:br/>
        <w:t xml:space="preserve">Nr  86 1020 4391 0000 6502 0171 7776  PKO Bank Polski SA Oddział </w:t>
      </w:r>
      <w:r w:rsidRPr="0076776D">
        <w:br/>
        <w:t xml:space="preserve">w Brzozowie.  </w:t>
      </w:r>
    </w:p>
    <w:p w:rsidR="007D359E" w:rsidRPr="0076776D" w:rsidRDefault="007D359E" w:rsidP="007D359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lastRenderedPageBreak/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8C0ABF" w:rsidRPr="008C0ABF" w:rsidRDefault="008C0ABF" w:rsidP="008C0ABF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A6" w:rsidRDefault="00381AA6" w:rsidP="00C72D24">
      <w:r>
        <w:separator/>
      </w:r>
    </w:p>
  </w:endnote>
  <w:endnote w:type="continuationSeparator" w:id="0">
    <w:p w:rsidR="00381AA6" w:rsidRDefault="00381AA6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A6" w:rsidRDefault="00381AA6" w:rsidP="00C72D24">
      <w:r>
        <w:separator/>
      </w:r>
    </w:p>
  </w:footnote>
  <w:footnote w:type="continuationSeparator" w:id="0">
    <w:p w:rsidR="00381AA6" w:rsidRDefault="00381AA6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31BCE"/>
    <w:rsid w:val="000547AE"/>
    <w:rsid w:val="00073413"/>
    <w:rsid w:val="00080000"/>
    <w:rsid w:val="000852C5"/>
    <w:rsid w:val="00086DD6"/>
    <w:rsid w:val="000A07ED"/>
    <w:rsid w:val="000B1B6A"/>
    <w:rsid w:val="000B659F"/>
    <w:rsid w:val="000F0B05"/>
    <w:rsid w:val="000F5D17"/>
    <w:rsid w:val="001001F2"/>
    <w:rsid w:val="0011258B"/>
    <w:rsid w:val="00126C78"/>
    <w:rsid w:val="00140265"/>
    <w:rsid w:val="00155FC6"/>
    <w:rsid w:val="00166A61"/>
    <w:rsid w:val="001B275E"/>
    <w:rsid w:val="001B64FE"/>
    <w:rsid w:val="001C5454"/>
    <w:rsid w:val="00201228"/>
    <w:rsid w:val="00223474"/>
    <w:rsid w:val="002A21BA"/>
    <w:rsid w:val="002B6E6E"/>
    <w:rsid w:val="002B740D"/>
    <w:rsid w:val="002D4337"/>
    <w:rsid w:val="002D7947"/>
    <w:rsid w:val="002F0919"/>
    <w:rsid w:val="00304FCA"/>
    <w:rsid w:val="003130FA"/>
    <w:rsid w:val="00345C5C"/>
    <w:rsid w:val="00361853"/>
    <w:rsid w:val="00367880"/>
    <w:rsid w:val="00381AA6"/>
    <w:rsid w:val="00386F73"/>
    <w:rsid w:val="0039779C"/>
    <w:rsid w:val="003B1788"/>
    <w:rsid w:val="003D48BC"/>
    <w:rsid w:val="003E38B9"/>
    <w:rsid w:val="00412230"/>
    <w:rsid w:val="00421E6B"/>
    <w:rsid w:val="004278E7"/>
    <w:rsid w:val="00470911"/>
    <w:rsid w:val="00484809"/>
    <w:rsid w:val="004A09E4"/>
    <w:rsid w:val="004A16DF"/>
    <w:rsid w:val="004B4F3A"/>
    <w:rsid w:val="005028D8"/>
    <w:rsid w:val="00513FE9"/>
    <w:rsid w:val="005172EC"/>
    <w:rsid w:val="005616A6"/>
    <w:rsid w:val="00584B52"/>
    <w:rsid w:val="005950D3"/>
    <w:rsid w:val="005C5AC1"/>
    <w:rsid w:val="00601AEF"/>
    <w:rsid w:val="006033C8"/>
    <w:rsid w:val="00604E46"/>
    <w:rsid w:val="00627FAB"/>
    <w:rsid w:val="00636AF9"/>
    <w:rsid w:val="00637DBC"/>
    <w:rsid w:val="00662505"/>
    <w:rsid w:val="00691410"/>
    <w:rsid w:val="006A3292"/>
    <w:rsid w:val="006C1925"/>
    <w:rsid w:val="006F753F"/>
    <w:rsid w:val="00732689"/>
    <w:rsid w:val="0075065C"/>
    <w:rsid w:val="00753E0C"/>
    <w:rsid w:val="00784F71"/>
    <w:rsid w:val="007914F4"/>
    <w:rsid w:val="007B2897"/>
    <w:rsid w:val="007D359E"/>
    <w:rsid w:val="00806443"/>
    <w:rsid w:val="00820904"/>
    <w:rsid w:val="008428F1"/>
    <w:rsid w:val="00846893"/>
    <w:rsid w:val="0086264C"/>
    <w:rsid w:val="008727CA"/>
    <w:rsid w:val="008845A5"/>
    <w:rsid w:val="00884DFF"/>
    <w:rsid w:val="00895E4F"/>
    <w:rsid w:val="008A4338"/>
    <w:rsid w:val="008A59A9"/>
    <w:rsid w:val="008C0ABF"/>
    <w:rsid w:val="008C3220"/>
    <w:rsid w:val="008E3D2B"/>
    <w:rsid w:val="00913C42"/>
    <w:rsid w:val="0092526D"/>
    <w:rsid w:val="009312AF"/>
    <w:rsid w:val="00972BA7"/>
    <w:rsid w:val="0098648D"/>
    <w:rsid w:val="009970F5"/>
    <w:rsid w:val="009A2F99"/>
    <w:rsid w:val="009B6544"/>
    <w:rsid w:val="009B6D65"/>
    <w:rsid w:val="009C0086"/>
    <w:rsid w:val="009C3A4D"/>
    <w:rsid w:val="009D3ABE"/>
    <w:rsid w:val="009D4466"/>
    <w:rsid w:val="009F59E3"/>
    <w:rsid w:val="00A03FE6"/>
    <w:rsid w:val="00A410AF"/>
    <w:rsid w:val="00A52CEA"/>
    <w:rsid w:val="00A703BE"/>
    <w:rsid w:val="00A73682"/>
    <w:rsid w:val="00A8332F"/>
    <w:rsid w:val="00AB5CD1"/>
    <w:rsid w:val="00B03709"/>
    <w:rsid w:val="00B56583"/>
    <w:rsid w:val="00B86677"/>
    <w:rsid w:val="00B9412F"/>
    <w:rsid w:val="00BB2A68"/>
    <w:rsid w:val="00BB487E"/>
    <w:rsid w:val="00BE2B9C"/>
    <w:rsid w:val="00BE69F2"/>
    <w:rsid w:val="00C07F16"/>
    <w:rsid w:val="00C15F46"/>
    <w:rsid w:val="00C17309"/>
    <w:rsid w:val="00C21D93"/>
    <w:rsid w:val="00C41EBA"/>
    <w:rsid w:val="00C44192"/>
    <w:rsid w:val="00C52353"/>
    <w:rsid w:val="00C72D24"/>
    <w:rsid w:val="00C83E69"/>
    <w:rsid w:val="00C9730C"/>
    <w:rsid w:val="00CB1C0D"/>
    <w:rsid w:val="00CC245F"/>
    <w:rsid w:val="00CC3144"/>
    <w:rsid w:val="00CE1477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27347"/>
    <w:rsid w:val="00E37E29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0A1A"/>
    <w:rsid w:val="00EA63DE"/>
    <w:rsid w:val="00EC62D3"/>
    <w:rsid w:val="00EC7C7C"/>
    <w:rsid w:val="00ED5F03"/>
    <w:rsid w:val="00ED6BF5"/>
    <w:rsid w:val="00EE5126"/>
    <w:rsid w:val="00F000BD"/>
    <w:rsid w:val="00F101F2"/>
    <w:rsid w:val="00F2123B"/>
    <w:rsid w:val="00F303B6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158</cp:revision>
  <cp:lastPrinted>2022-05-12T08:03:00Z</cp:lastPrinted>
  <dcterms:created xsi:type="dcterms:W3CDTF">2014-01-14T08:26:00Z</dcterms:created>
  <dcterms:modified xsi:type="dcterms:W3CDTF">2025-10-16T05:48:00Z</dcterms:modified>
</cp:coreProperties>
</file>