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1645" w14:textId="77777777" w:rsidR="00F80698" w:rsidRDefault="00F80698" w:rsidP="00F80698">
      <w:pPr>
        <w:pStyle w:val="Tytu"/>
      </w:pPr>
      <w:r>
        <w:t xml:space="preserve">O G Ł O S Z E N I E   </w:t>
      </w:r>
      <w:proofErr w:type="gramStart"/>
      <w:r>
        <w:t>O  P</w:t>
      </w:r>
      <w:proofErr w:type="gramEnd"/>
      <w:r>
        <w:t xml:space="preserve"> R Z E T A R G U</w:t>
      </w:r>
    </w:p>
    <w:p w14:paraId="2C5221B8" w14:textId="77777777" w:rsidR="00F80698" w:rsidRDefault="00F80698" w:rsidP="00F80698">
      <w:pPr>
        <w:pStyle w:val="Tytu"/>
      </w:pPr>
    </w:p>
    <w:p w14:paraId="65E462B6" w14:textId="77777777" w:rsidR="00F80698" w:rsidRPr="00C17309" w:rsidRDefault="00F80698" w:rsidP="00F80698"/>
    <w:p w14:paraId="05ABDC47" w14:textId="4889E8F6" w:rsidR="00BE69F2" w:rsidRPr="00C17309" w:rsidRDefault="00FC7273" w:rsidP="00140265">
      <w:pPr>
        <w:pStyle w:val="Nagwek1"/>
      </w:pPr>
      <w:r w:rsidRPr="00C17309">
        <w:t>BURMISTRZ BRZOZOWA OGŁASZA I</w:t>
      </w:r>
      <w:r w:rsidR="00B35F83">
        <w:t>I</w:t>
      </w:r>
      <w:r w:rsidR="00F80698" w:rsidRPr="00C17309">
        <w:t xml:space="preserve"> PUBLICZNY PRZETARG USTNY NIEOGRANICZONY </w:t>
      </w:r>
      <w:proofErr w:type="gramStart"/>
      <w:r w:rsidR="00F80698" w:rsidRPr="00C17309">
        <w:t>NA  SPRZEDAŻ</w:t>
      </w:r>
      <w:proofErr w:type="gramEnd"/>
      <w:r w:rsidR="00F80698" w:rsidRPr="00C17309">
        <w:t xml:space="preserve"> NIERUCHOMOŚCI:</w:t>
      </w:r>
    </w:p>
    <w:p w14:paraId="2D2E4272" w14:textId="77777777" w:rsidR="00EA0A1A" w:rsidRDefault="00EA0A1A" w:rsidP="00EA0A1A">
      <w:pPr>
        <w:jc w:val="both"/>
        <w:rPr>
          <w:rFonts w:asciiTheme="minorHAnsi" w:hAnsiTheme="minorHAnsi" w:cstheme="minorHAnsi"/>
        </w:rPr>
      </w:pPr>
    </w:p>
    <w:p w14:paraId="0169C693" w14:textId="77777777" w:rsidR="00E6624A" w:rsidRDefault="00EA0A1A" w:rsidP="00EA0A1A">
      <w:pPr>
        <w:jc w:val="both"/>
      </w:pPr>
      <w:r w:rsidRPr="00EA0A1A">
        <w:t xml:space="preserve">Działka </w:t>
      </w:r>
      <w:proofErr w:type="spellStart"/>
      <w:r w:rsidRPr="00EA0A1A">
        <w:t>ewid</w:t>
      </w:r>
      <w:proofErr w:type="spellEnd"/>
      <w:r w:rsidRPr="00EA0A1A">
        <w:t xml:space="preserve">. Nr 636/15 </w:t>
      </w:r>
      <w:r w:rsidRPr="00EA0A1A">
        <w:rPr>
          <w:szCs w:val="28"/>
        </w:rPr>
        <w:t xml:space="preserve">o pow. 1691 m2, objęta KW Nr 37675, </w:t>
      </w:r>
      <w:r w:rsidRPr="00EA0A1A">
        <w:t xml:space="preserve">położona jest </w:t>
      </w:r>
      <w:r w:rsidRPr="00EA0A1A">
        <w:br/>
        <w:t xml:space="preserve">w pośredniej części wsi Grabownica Starzeńska. Teren działki jest płaski i lekko pochyły w kierunku południowo-zachodnim, z niewielką skarpą przy północno-wschodniej granicy, w całości poryty trawą oraz pojedynczymi samosiewami drzew. Kształt działki jest regularny, zbliżony do trapezu. Dojazd do nieruchomości odbywa się drogą wewnętrzną o nawierzchni częściowo utwardzonej, urządzoną na działkach sąsiednich, łączącą się z drogą publiczną, stanowiącą drogę wojewódzką DW835. Przy północno-zachodniej granicy działki usytuowany jest słup elektroenergetyczny z linią napowietrzną. Dodatkowo obszar działki wzdłuż zachodniej granicy przecinają sieci gazowa </w:t>
      </w:r>
      <w:r w:rsidRPr="00EA0A1A">
        <w:br/>
        <w:t xml:space="preserve">i wodociągowa. Bezpośrednie sąsiedztwo stanowią nieruchomości gruntowe niezabudowane i zadrzewione oraz droga dojazdowa. W bliskim otoczeniu znajduje się zabudowa mieszkaniowa jedno i wielorodzinna, obiekty produkcyjno-magazynowe i nieruchomości leśne. </w:t>
      </w:r>
      <w:r w:rsidRPr="00EA0A1A">
        <w:rPr>
          <w:szCs w:val="28"/>
        </w:rPr>
        <w:t xml:space="preserve">Działka </w:t>
      </w:r>
      <w:proofErr w:type="spellStart"/>
      <w:r w:rsidRPr="00EA0A1A">
        <w:rPr>
          <w:szCs w:val="28"/>
        </w:rPr>
        <w:t>ewid</w:t>
      </w:r>
      <w:proofErr w:type="spellEnd"/>
      <w:r w:rsidRPr="00EA0A1A">
        <w:rPr>
          <w:szCs w:val="28"/>
        </w:rPr>
        <w:t xml:space="preserve">. nr 636/15 nie jest objęta Miejscowym Planem Zagospodarowania Przestrzennego. </w:t>
      </w:r>
      <w:r w:rsidRPr="00EA0A1A">
        <w:t>Zgodnie ze Studium Uwarunkowań i Kierunków Zagospodarowania Przestrzennego Gminy Brzozów działka nr 636/15 leży w terenach przeznaczonych pod zabudowę mieszkaniową lub zagrodową. Działka objęta jest decyzją o warunkach zabudowy dla zamierzenia inwestycyjnego pod nazwą</w:t>
      </w:r>
      <w:proofErr w:type="gramStart"/>
      <w:r w:rsidRPr="00EA0A1A">
        <w:t>: ,,Budynek</w:t>
      </w:r>
      <w:proofErr w:type="gramEnd"/>
      <w:r w:rsidRPr="00EA0A1A">
        <w:t xml:space="preserve"> mieszkalny jednorodzinny, bezodpływowy osadnik ścieków na działce nr 636/15 położonej w Grabownicy Starzeńskiej.’’   </w:t>
      </w:r>
    </w:p>
    <w:p w14:paraId="62B7E129" w14:textId="2855DF71" w:rsidR="00EA0A1A" w:rsidRPr="00EA0A1A" w:rsidRDefault="00EA0A1A" w:rsidP="00EA0A1A">
      <w:pPr>
        <w:jc w:val="both"/>
      </w:pPr>
      <w:r w:rsidRPr="00EA0A1A">
        <w:t xml:space="preserve">  </w:t>
      </w:r>
    </w:p>
    <w:p w14:paraId="7C8442C1" w14:textId="5AA112EF" w:rsidR="00E6624A" w:rsidRDefault="00E6624A" w:rsidP="00E6624A">
      <w:pPr>
        <w:jc w:val="center"/>
      </w:pPr>
      <w:r>
        <w:t xml:space="preserve">I termin przetargu odbył się w dniu 18 listopada 2025 r. </w:t>
      </w:r>
    </w:p>
    <w:p w14:paraId="7901DE12" w14:textId="77777777" w:rsidR="00E6624A" w:rsidRDefault="00E6624A" w:rsidP="00E6624A">
      <w:pPr>
        <w:jc w:val="center"/>
      </w:pPr>
      <w:r>
        <w:t>Przetarg zakończył się wynikiem negatywnym.</w:t>
      </w:r>
    </w:p>
    <w:p w14:paraId="57B15166" w14:textId="77777777" w:rsidR="00E6624A" w:rsidRDefault="00E6624A" w:rsidP="00E6624A"/>
    <w:p w14:paraId="4345C241" w14:textId="77777777" w:rsidR="00DB222B" w:rsidRPr="00C17309" w:rsidRDefault="00DB222B" w:rsidP="00DB222B"/>
    <w:p w14:paraId="663A01B7" w14:textId="77777777" w:rsidR="001001F2" w:rsidRPr="00EC7C7C" w:rsidRDefault="00F80698" w:rsidP="00F80698">
      <w:r w:rsidRPr="00EC7C7C">
        <w:t xml:space="preserve">                                   </w:t>
      </w:r>
    </w:p>
    <w:p w14:paraId="5A60BBF8" w14:textId="0900232A"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B56583">
        <w:t xml:space="preserve">                             </w:t>
      </w:r>
      <w:r w:rsidR="00F80698">
        <w:t xml:space="preserve">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 xml:space="preserve">ywoławcza </w:t>
      </w:r>
      <w:proofErr w:type="gramStart"/>
      <w:r w:rsidR="007914F4">
        <w:rPr>
          <w:b/>
        </w:rPr>
        <w:t>nieruchomości:</w:t>
      </w:r>
      <w:r w:rsidR="0098648D">
        <w:rPr>
          <w:b/>
        </w:rPr>
        <w:t xml:space="preserve"> </w:t>
      </w:r>
      <w:r w:rsidR="007D359E">
        <w:rPr>
          <w:b/>
        </w:rPr>
        <w:t xml:space="preserve"> 6</w:t>
      </w:r>
      <w:r w:rsidR="00E6624A">
        <w:rPr>
          <w:b/>
        </w:rPr>
        <w:t>2</w:t>
      </w:r>
      <w:proofErr w:type="gramEnd"/>
      <w:r w:rsidR="00E6624A">
        <w:rPr>
          <w:b/>
        </w:rPr>
        <w:t xml:space="preserve"> 100</w:t>
      </w:r>
      <w:r w:rsidR="007D359E">
        <w:rPr>
          <w:b/>
        </w:rPr>
        <w:t>,00</w:t>
      </w:r>
      <w:r w:rsidR="00F97646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14:paraId="4C1807EA" w14:textId="7CA23306"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                                </w:t>
      </w:r>
      <w:r w:rsidR="00B56583">
        <w:rPr>
          <w:b/>
          <w:color w:val="000000"/>
        </w:rPr>
        <w:t xml:space="preserve">  </w:t>
      </w:r>
      <w:proofErr w:type="gramStart"/>
      <w:r>
        <w:rPr>
          <w:b/>
          <w:color w:val="000000"/>
        </w:rPr>
        <w:t>Wadium</w:t>
      </w:r>
      <w:r w:rsidRPr="008428F1">
        <w:rPr>
          <w:b/>
        </w:rPr>
        <w:t xml:space="preserve">:   </w:t>
      </w:r>
      <w:proofErr w:type="gramEnd"/>
      <w:r w:rsidRPr="008428F1">
        <w:rPr>
          <w:b/>
        </w:rPr>
        <w:t xml:space="preserve">                                          </w:t>
      </w:r>
      <w:r w:rsidR="00386F73">
        <w:rPr>
          <w:b/>
        </w:rPr>
        <w:t xml:space="preserve"> </w:t>
      </w:r>
      <w:r w:rsidR="00E6624A">
        <w:rPr>
          <w:b/>
        </w:rPr>
        <w:t>6 210</w:t>
      </w:r>
      <w:r w:rsidR="007D359E">
        <w:rPr>
          <w:b/>
        </w:rPr>
        <w:t xml:space="preserve">,00 </w:t>
      </w:r>
      <w:r w:rsidRPr="008428F1">
        <w:rPr>
          <w:b/>
        </w:rPr>
        <w:t xml:space="preserve">zł  </w:t>
      </w:r>
    </w:p>
    <w:p w14:paraId="50F46849" w14:textId="77777777" w:rsidR="00F97646" w:rsidRDefault="00F97646" w:rsidP="00513FE9">
      <w:pPr>
        <w:rPr>
          <w:b/>
        </w:rPr>
      </w:pPr>
    </w:p>
    <w:p w14:paraId="4B518EE9" w14:textId="77777777" w:rsidR="00F97646" w:rsidRDefault="00F97646" w:rsidP="00513FE9">
      <w:pPr>
        <w:rPr>
          <w:b/>
        </w:rPr>
      </w:pPr>
    </w:p>
    <w:p w14:paraId="12E46B0C" w14:textId="7C01BC3B"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7D359E">
        <w:rPr>
          <w:b/>
        </w:rPr>
        <w:t xml:space="preserve"> </w:t>
      </w:r>
      <w:r w:rsidR="00FC0025">
        <w:rPr>
          <w:b/>
        </w:rPr>
        <w:t xml:space="preserve">14 kwietnia </w:t>
      </w:r>
      <w:r w:rsidR="007D359E">
        <w:rPr>
          <w:b/>
        </w:rPr>
        <w:t>202</w:t>
      </w:r>
      <w:r w:rsidR="00E6624A">
        <w:rPr>
          <w:b/>
        </w:rPr>
        <w:t>6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7D359E">
        <w:rPr>
          <w:b/>
        </w:rPr>
        <w:t xml:space="preserve">o </w:t>
      </w:r>
      <w:proofErr w:type="gramStart"/>
      <w:r w:rsidR="007D359E">
        <w:rPr>
          <w:b/>
        </w:rPr>
        <w:t>godzinie  09.00.</w:t>
      </w:r>
      <w:proofErr w:type="gramEnd"/>
    </w:p>
    <w:p w14:paraId="5FEB5C23" w14:textId="77777777"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 w:rsidR="007D359E">
        <w:rPr>
          <w:b/>
        </w:rPr>
        <w:t xml:space="preserve"> piętro.   </w:t>
      </w:r>
    </w:p>
    <w:p w14:paraId="633A8E11" w14:textId="77777777" w:rsidR="007D359E" w:rsidRDefault="007D359E" w:rsidP="00513FE9">
      <w:pPr>
        <w:rPr>
          <w:b/>
        </w:rPr>
      </w:pPr>
    </w:p>
    <w:p w14:paraId="58691CD5" w14:textId="699F0D88" w:rsidR="007D359E" w:rsidRPr="0076776D" w:rsidRDefault="007D359E" w:rsidP="007D359E">
      <w:pPr>
        <w:pStyle w:val="Nagwek1"/>
        <w:jc w:val="both"/>
      </w:pPr>
      <w:r w:rsidRPr="0076776D">
        <w:t xml:space="preserve">Warunkiem przystąpienia do przetargu jest wpłata wadium w terminie </w:t>
      </w:r>
      <w:r w:rsidRPr="0076776D">
        <w:br/>
        <w:t>do dnia</w:t>
      </w:r>
      <w:r>
        <w:t xml:space="preserve"> </w:t>
      </w:r>
      <w:r w:rsidR="00FC0025">
        <w:t>8 kwietnia</w:t>
      </w:r>
      <w:r w:rsidR="00EA0A1A">
        <w:t xml:space="preserve"> </w:t>
      </w:r>
      <w:r>
        <w:t>202</w:t>
      </w:r>
      <w:r w:rsidR="00E6624A">
        <w:t>6</w:t>
      </w:r>
      <w:r w:rsidRPr="0076776D">
        <w:t xml:space="preserve"> r. przelewem na rachunek Gminy Brzozów    </w:t>
      </w:r>
      <w:r w:rsidRPr="0076776D">
        <w:br/>
      </w:r>
      <w:proofErr w:type="gramStart"/>
      <w:r w:rsidRPr="0076776D">
        <w:lastRenderedPageBreak/>
        <w:t>Nr  86</w:t>
      </w:r>
      <w:proofErr w:type="gramEnd"/>
      <w:r w:rsidRPr="0076776D">
        <w:t xml:space="preserve"> 1020 4391 0000 6502 0171 </w:t>
      </w:r>
      <w:proofErr w:type="gramStart"/>
      <w:r w:rsidRPr="0076776D">
        <w:t>7776  PKO</w:t>
      </w:r>
      <w:proofErr w:type="gramEnd"/>
      <w:r w:rsidRPr="0076776D">
        <w:t xml:space="preserve"> Bank Polski SA Oddział </w:t>
      </w:r>
      <w:r w:rsidRPr="0076776D">
        <w:br/>
        <w:t xml:space="preserve">w Brzozowie.  </w:t>
      </w:r>
    </w:p>
    <w:p w14:paraId="5383FE7B" w14:textId="77777777" w:rsidR="007D359E" w:rsidRPr="0076776D" w:rsidRDefault="007D359E" w:rsidP="007D359E">
      <w:pPr>
        <w:rPr>
          <w:b/>
        </w:rPr>
      </w:pPr>
      <w:r w:rsidRPr="0076776D">
        <w:rPr>
          <w:b/>
        </w:rPr>
        <w:t>Za datę wpłaty uznaje się datę wpływu środków na rachunek gminy.</w:t>
      </w:r>
    </w:p>
    <w:p w14:paraId="09C68C21" w14:textId="77777777" w:rsidR="001C5454" w:rsidRDefault="001C5454" w:rsidP="00EA63DE">
      <w:pPr>
        <w:rPr>
          <w:b/>
        </w:rPr>
      </w:pPr>
    </w:p>
    <w:p w14:paraId="20FA807E" w14:textId="77777777" w:rsidR="00EA63DE" w:rsidRPr="00EA63DE" w:rsidRDefault="006C1925" w:rsidP="00EA63DE">
      <w:r>
        <w:t xml:space="preserve">        </w:t>
      </w:r>
    </w:p>
    <w:p w14:paraId="45202595" w14:textId="77777777"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14:paraId="7D4EADBA" w14:textId="77777777"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14:paraId="4E6BA84A" w14:textId="77777777"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14:paraId="1323F222" w14:textId="77777777"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14:paraId="650CAE42" w14:textId="77777777" w:rsidR="008C0ABF" w:rsidRPr="008C0ABF" w:rsidRDefault="008C0ABF" w:rsidP="008C0ABF">
      <w:pPr>
        <w:pStyle w:val="Nagwek1"/>
        <w:jc w:val="both"/>
        <w:rPr>
          <w:b w:val="0"/>
          <w:color w:val="000000"/>
        </w:rPr>
      </w:pPr>
      <w:r>
        <w:rPr>
          <w:color w:val="000000"/>
        </w:rPr>
        <w:t xml:space="preserve">Cena wywoławcza nieruchomości nie zawiera podatku VAT. Podatek ten </w:t>
      </w:r>
      <w:r>
        <w:rPr>
          <w:color w:val="000000"/>
        </w:rPr>
        <w:br/>
        <w:t xml:space="preserve">w wysokości 23% będzie doliczony do ceny nabycia ustalonej w drodze przetargu.               </w:t>
      </w:r>
      <w:r>
        <w:t xml:space="preserve">        </w:t>
      </w:r>
    </w:p>
    <w:p w14:paraId="328604C0" w14:textId="77777777"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14:paraId="5A710D5E" w14:textId="77777777"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14:paraId="3E1AC443" w14:textId="77777777"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14:paraId="23E81482" w14:textId="77777777" w:rsidR="00F80698" w:rsidRDefault="00F80698" w:rsidP="001C5454">
      <w:pPr>
        <w:jc w:val="both"/>
      </w:pPr>
    </w:p>
    <w:p w14:paraId="196794B9" w14:textId="77777777" w:rsidR="00F80698" w:rsidRDefault="00F80698" w:rsidP="00F80698">
      <w:pPr>
        <w:rPr>
          <w:b/>
        </w:rPr>
      </w:pPr>
      <w:r>
        <w:t xml:space="preserve">Burmistrz Brzozowa może </w:t>
      </w:r>
      <w:proofErr w:type="gramStart"/>
      <w:r>
        <w:t>odwołać  przetarg</w:t>
      </w:r>
      <w:proofErr w:type="gramEnd"/>
      <w:r>
        <w:t xml:space="preserve"> z uzasadnionej przyczyny.</w:t>
      </w:r>
    </w:p>
    <w:p w14:paraId="35C13A59" w14:textId="77777777" w:rsidR="00F80698" w:rsidRDefault="00F80698" w:rsidP="00F80698">
      <w:pPr>
        <w:ind w:left="360"/>
      </w:pPr>
      <w:r>
        <w:t xml:space="preserve">   </w:t>
      </w:r>
    </w:p>
    <w:p w14:paraId="4EAD512D" w14:textId="77777777" w:rsidR="00F82CE6" w:rsidRDefault="00F82CE6"/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A09E" w14:textId="77777777" w:rsidR="009E0D42" w:rsidRDefault="009E0D42" w:rsidP="00C72D24">
      <w:r>
        <w:separator/>
      </w:r>
    </w:p>
  </w:endnote>
  <w:endnote w:type="continuationSeparator" w:id="0">
    <w:p w14:paraId="179D5947" w14:textId="77777777" w:rsidR="009E0D42" w:rsidRDefault="009E0D42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BCB2" w14:textId="77777777" w:rsidR="009E0D42" w:rsidRDefault="009E0D42" w:rsidP="00C72D24">
      <w:r>
        <w:separator/>
      </w:r>
    </w:p>
  </w:footnote>
  <w:footnote w:type="continuationSeparator" w:id="0">
    <w:p w14:paraId="33B5B31A" w14:textId="77777777" w:rsidR="009E0D42" w:rsidRDefault="009E0D42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3B"/>
    <w:rsid w:val="00007661"/>
    <w:rsid w:val="00024A6F"/>
    <w:rsid w:val="00025C21"/>
    <w:rsid w:val="00031BCE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40265"/>
    <w:rsid w:val="00155FC6"/>
    <w:rsid w:val="00166A61"/>
    <w:rsid w:val="001B275E"/>
    <w:rsid w:val="001B64FE"/>
    <w:rsid w:val="001C5454"/>
    <w:rsid w:val="00201228"/>
    <w:rsid w:val="00223474"/>
    <w:rsid w:val="002A21BA"/>
    <w:rsid w:val="002B6E6E"/>
    <w:rsid w:val="002B740D"/>
    <w:rsid w:val="002D4337"/>
    <w:rsid w:val="002D7947"/>
    <w:rsid w:val="002F0919"/>
    <w:rsid w:val="00304FCA"/>
    <w:rsid w:val="00345C5C"/>
    <w:rsid w:val="00367880"/>
    <w:rsid w:val="00386F73"/>
    <w:rsid w:val="0039779C"/>
    <w:rsid w:val="003B1788"/>
    <w:rsid w:val="003D48BC"/>
    <w:rsid w:val="003E38B9"/>
    <w:rsid w:val="00412230"/>
    <w:rsid w:val="00421E6B"/>
    <w:rsid w:val="004278E7"/>
    <w:rsid w:val="00470911"/>
    <w:rsid w:val="00484809"/>
    <w:rsid w:val="004A09E4"/>
    <w:rsid w:val="004A16DF"/>
    <w:rsid w:val="004B4F3A"/>
    <w:rsid w:val="00500CA2"/>
    <w:rsid w:val="005028D8"/>
    <w:rsid w:val="00513FE9"/>
    <w:rsid w:val="005172EC"/>
    <w:rsid w:val="00543FD8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32689"/>
    <w:rsid w:val="0075065C"/>
    <w:rsid w:val="00753E0C"/>
    <w:rsid w:val="00784F71"/>
    <w:rsid w:val="007914F4"/>
    <w:rsid w:val="007B2897"/>
    <w:rsid w:val="007D359E"/>
    <w:rsid w:val="00806443"/>
    <w:rsid w:val="00820904"/>
    <w:rsid w:val="008428F1"/>
    <w:rsid w:val="00846893"/>
    <w:rsid w:val="0086264C"/>
    <w:rsid w:val="008727CA"/>
    <w:rsid w:val="008845A5"/>
    <w:rsid w:val="00895E4F"/>
    <w:rsid w:val="008A4338"/>
    <w:rsid w:val="008A59A9"/>
    <w:rsid w:val="008C0ABF"/>
    <w:rsid w:val="008C3220"/>
    <w:rsid w:val="008E3D2B"/>
    <w:rsid w:val="0092526D"/>
    <w:rsid w:val="009312AF"/>
    <w:rsid w:val="00972BA7"/>
    <w:rsid w:val="0098648D"/>
    <w:rsid w:val="009970F5"/>
    <w:rsid w:val="009A2F99"/>
    <w:rsid w:val="009B6544"/>
    <w:rsid w:val="009B6D65"/>
    <w:rsid w:val="009C0086"/>
    <w:rsid w:val="009C3A4D"/>
    <w:rsid w:val="009D3ABE"/>
    <w:rsid w:val="009D4466"/>
    <w:rsid w:val="009E0D42"/>
    <w:rsid w:val="009F59E3"/>
    <w:rsid w:val="00A03FE6"/>
    <w:rsid w:val="00A410AF"/>
    <w:rsid w:val="00A52CEA"/>
    <w:rsid w:val="00A703BE"/>
    <w:rsid w:val="00A73682"/>
    <w:rsid w:val="00A8332F"/>
    <w:rsid w:val="00AB5CD1"/>
    <w:rsid w:val="00B03709"/>
    <w:rsid w:val="00B03C17"/>
    <w:rsid w:val="00B35F83"/>
    <w:rsid w:val="00B56583"/>
    <w:rsid w:val="00B674D7"/>
    <w:rsid w:val="00B86677"/>
    <w:rsid w:val="00B9412F"/>
    <w:rsid w:val="00BB2A68"/>
    <w:rsid w:val="00BB487E"/>
    <w:rsid w:val="00BE2B9C"/>
    <w:rsid w:val="00BE69F2"/>
    <w:rsid w:val="00C07F16"/>
    <w:rsid w:val="00C15F46"/>
    <w:rsid w:val="00C17309"/>
    <w:rsid w:val="00C21D93"/>
    <w:rsid w:val="00C41EBA"/>
    <w:rsid w:val="00C44192"/>
    <w:rsid w:val="00C52353"/>
    <w:rsid w:val="00C72D24"/>
    <w:rsid w:val="00C83E69"/>
    <w:rsid w:val="00C9730C"/>
    <w:rsid w:val="00CB1C0D"/>
    <w:rsid w:val="00CC245F"/>
    <w:rsid w:val="00CC3144"/>
    <w:rsid w:val="00CE1477"/>
    <w:rsid w:val="00D649B7"/>
    <w:rsid w:val="00D80EF4"/>
    <w:rsid w:val="00D87222"/>
    <w:rsid w:val="00D97999"/>
    <w:rsid w:val="00DB222B"/>
    <w:rsid w:val="00DB3F9C"/>
    <w:rsid w:val="00DF25E6"/>
    <w:rsid w:val="00DF67C4"/>
    <w:rsid w:val="00E12497"/>
    <w:rsid w:val="00E264B6"/>
    <w:rsid w:val="00E37E29"/>
    <w:rsid w:val="00E63324"/>
    <w:rsid w:val="00E6624A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0A1A"/>
    <w:rsid w:val="00EA63DE"/>
    <w:rsid w:val="00EC62D3"/>
    <w:rsid w:val="00EC7C7C"/>
    <w:rsid w:val="00ED5F03"/>
    <w:rsid w:val="00ED6BF5"/>
    <w:rsid w:val="00EE5126"/>
    <w:rsid w:val="00F000BD"/>
    <w:rsid w:val="00F101F2"/>
    <w:rsid w:val="00F143CD"/>
    <w:rsid w:val="00F2123B"/>
    <w:rsid w:val="00F303B6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0025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570D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Obłój</cp:lastModifiedBy>
  <cp:revision>158</cp:revision>
  <cp:lastPrinted>2022-05-12T08:03:00Z</cp:lastPrinted>
  <dcterms:created xsi:type="dcterms:W3CDTF">2014-01-14T08:26:00Z</dcterms:created>
  <dcterms:modified xsi:type="dcterms:W3CDTF">2026-03-10T07:29:00Z</dcterms:modified>
</cp:coreProperties>
</file>